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76"/>
        <w:gridCol w:w="4008"/>
        <w:gridCol w:w="3192"/>
      </w:tblGrid>
      <w:tr w:rsidR="00237B4D" w:rsidTr="00237B4D">
        <w:tc>
          <w:tcPr>
            <w:tcW w:w="2376" w:type="dxa"/>
          </w:tcPr>
          <w:p w:rsidR="00237B4D" w:rsidRDefault="00237B4D" w:rsidP="00072B9E">
            <w:pPr>
              <w:rPr>
                <w:lang w:val="en-GB"/>
              </w:rPr>
            </w:pPr>
            <w:r>
              <w:rPr>
                <w:lang w:val="en-GB"/>
              </w:rPr>
              <w:t>Time</w:t>
            </w:r>
          </w:p>
        </w:tc>
        <w:tc>
          <w:tcPr>
            <w:tcW w:w="4008" w:type="dxa"/>
            <w:shd w:val="clear" w:color="auto" w:fill="92D050"/>
          </w:tcPr>
          <w:p w:rsidR="00237B4D" w:rsidRDefault="00237B4D" w:rsidP="00072B9E">
            <w:pPr>
              <w:rPr>
                <w:lang w:val="en-GB"/>
              </w:rPr>
            </w:pPr>
            <w:r>
              <w:rPr>
                <w:lang w:val="en-GB"/>
              </w:rPr>
              <w:t>Topic</w:t>
            </w:r>
          </w:p>
        </w:tc>
        <w:tc>
          <w:tcPr>
            <w:tcW w:w="3192" w:type="dxa"/>
          </w:tcPr>
          <w:p w:rsidR="00237B4D" w:rsidRDefault="00237B4D" w:rsidP="00072B9E">
            <w:pPr>
              <w:rPr>
                <w:lang w:val="en-GB"/>
              </w:rPr>
            </w:pPr>
            <w:r>
              <w:rPr>
                <w:lang w:val="en-GB"/>
              </w:rPr>
              <w:t>Speaker</w:t>
            </w:r>
          </w:p>
        </w:tc>
      </w:tr>
      <w:tr w:rsidR="00746825" w:rsidTr="00072B9E">
        <w:tc>
          <w:tcPr>
            <w:tcW w:w="2376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4008" w:type="dxa"/>
            <w:shd w:val="clear" w:color="auto" w:fill="FFC000"/>
          </w:tcPr>
          <w:p w:rsidR="00746825" w:rsidRDefault="00DF5A1D" w:rsidP="00072B9E">
            <w:pPr>
              <w:rPr>
                <w:lang w:val="en-GB"/>
              </w:rPr>
            </w:pPr>
            <w:r>
              <w:rPr>
                <w:lang w:val="en-GB"/>
              </w:rPr>
              <w:t>Welcome to the ISNS newborn screening educational day</w:t>
            </w:r>
          </w:p>
        </w:tc>
        <w:tc>
          <w:tcPr>
            <w:tcW w:w="3192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Jim</w:t>
            </w:r>
            <w:r w:rsidR="00DF5A1D">
              <w:rPr>
                <w:lang w:val="en-GB"/>
              </w:rPr>
              <w:t xml:space="preserve"> Bonham</w:t>
            </w:r>
          </w:p>
        </w:tc>
      </w:tr>
      <w:tr w:rsidR="00746825" w:rsidTr="00072B9E">
        <w:tc>
          <w:tcPr>
            <w:tcW w:w="2376" w:type="dxa"/>
          </w:tcPr>
          <w:p w:rsidR="00746825" w:rsidRDefault="00746825" w:rsidP="00072B9E">
            <w:pPr>
              <w:rPr>
                <w:lang w:val="en-GB"/>
              </w:rPr>
            </w:pPr>
          </w:p>
        </w:tc>
        <w:tc>
          <w:tcPr>
            <w:tcW w:w="4008" w:type="dxa"/>
            <w:shd w:val="clear" w:color="auto" w:fill="FFFF00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Session 1</w:t>
            </w:r>
          </w:p>
        </w:tc>
        <w:tc>
          <w:tcPr>
            <w:tcW w:w="3192" w:type="dxa"/>
          </w:tcPr>
          <w:p w:rsidR="00746825" w:rsidRDefault="00746825" w:rsidP="00072B9E">
            <w:pPr>
              <w:rPr>
                <w:lang w:val="en-GB"/>
              </w:rPr>
            </w:pPr>
          </w:p>
        </w:tc>
      </w:tr>
      <w:tr w:rsidR="00746825" w:rsidTr="00072B9E">
        <w:tc>
          <w:tcPr>
            <w:tcW w:w="2376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10.05 – 10.2</w:t>
            </w:r>
            <w:r w:rsidR="00237B4D">
              <w:rPr>
                <w:lang w:val="en-GB"/>
              </w:rPr>
              <w:t>0</w:t>
            </w:r>
          </w:p>
        </w:tc>
        <w:tc>
          <w:tcPr>
            <w:tcW w:w="4008" w:type="dxa"/>
          </w:tcPr>
          <w:p w:rsidR="00746825" w:rsidRDefault="00DF5A1D" w:rsidP="00072B9E">
            <w:pPr>
              <w:rPr>
                <w:lang w:val="en-GB"/>
              </w:rPr>
            </w:pPr>
            <w:r>
              <w:rPr>
                <w:lang w:val="en-GB"/>
              </w:rPr>
              <w:t>Newborn screening background and history</w:t>
            </w:r>
          </w:p>
          <w:p w:rsidR="00CB08F3" w:rsidRDefault="00CB08F3" w:rsidP="00072B9E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Kate</w:t>
            </w:r>
            <w:r w:rsidR="00DF5A1D">
              <w:rPr>
                <w:lang w:val="en-GB"/>
              </w:rPr>
              <w:t xml:space="preserve"> Hall</w:t>
            </w:r>
          </w:p>
        </w:tc>
      </w:tr>
      <w:tr w:rsidR="00746825" w:rsidTr="00072B9E">
        <w:tc>
          <w:tcPr>
            <w:tcW w:w="2376" w:type="dxa"/>
          </w:tcPr>
          <w:p w:rsidR="00746825" w:rsidRDefault="00237B4D" w:rsidP="00072B9E">
            <w:pPr>
              <w:rPr>
                <w:lang w:val="en-GB"/>
              </w:rPr>
            </w:pPr>
            <w:r>
              <w:rPr>
                <w:lang w:val="en-GB"/>
              </w:rPr>
              <w:t xml:space="preserve">10.20 </w:t>
            </w:r>
            <w:r w:rsidR="00746825">
              <w:rPr>
                <w:lang w:val="en-GB"/>
              </w:rPr>
              <w:t>– 10.</w:t>
            </w:r>
            <w:r>
              <w:rPr>
                <w:lang w:val="en-GB"/>
              </w:rPr>
              <w:t>45</w:t>
            </w:r>
          </w:p>
        </w:tc>
        <w:tc>
          <w:tcPr>
            <w:tcW w:w="4008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Key issues</w:t>
            </w:r>
          </w:p>
          <w:p w:rsidR="00CB08F3" w:rsidRDefault="00CB08F3" w:rsidP="00072B9E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Jim</w:t>
            </w:r>
            <w:r w:rsidR="00DF5A1D">
              <w:rPr>
                <w:lang w:val="en-GB"/>
              </w:rPr>
              <w:t xml:space="preserve"> Bonham</w:t>
            </w:r>
          </w:p>
        </w:tc>
      </w:tr>
      <w:tr w:rsidR="00746825" w:rsidTr="00072B9E">
        <w:tc>
          <w:tcPr>
            <w:tcW w:w="2376" w:type="dxa"/>
          </w:tcPr>
          <w:p w:rsidR="00746825" w:rsidRDefault="00746825" w:rsidP="00072B9E">
            <w:pPr>
              <w:rPr>
                <w:lang w:val="en-GB"/>
              </w:rPr>
            </w:pPr>
          </w:p>
        </w:tc>
        <w:tc>
          <w:tcPr>
            <w:tcW w:w="4008" w:type="dxa"/>
            <w:shd w:val="clear" w:color="auto" w:fill="FFFF00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Session 2</w:t>
            </w:r>
            <w:r w:rsidR="00EF6CC8">
              <w:rPr>
                <w:lang w:val="en-GB"/>
              </w:rPr>
              <w:t xml:space="preserve"> </w:t>
            </w:r>
            <w:r w:rsidR="00965337">
              <w:rPr>
                <w:lang w:val="en-GB"/>
              </w:rPr>
              <w:t xml:space="preserve">–  </w:t>
            </w:r>
            <w:r w:rsidR="00EF6CC8">
              <w:rPr>
                <w:lang w:val="en-GB"/>
              </w:rPr>
              <w:t>Pre-analytical</w:t>
            </w:r>
          </w:p>
        </w:tc>
        <w:tc>
          <w:tcPr>
            <w:tcW w:w="3192" w:type="dxa"/>
          </w:tcPr>
          <w:p w:rsidR="00746825" w:rsidRDefault="00746825" w:rsidP="00072B9E">
            <w:pPr>
              <w:rPr>
                <w:lang w:val="en-GB"/>
              </w:rPr>
            </w:pPr>
          </w:p>
        </w:tc>
      </w:tr>
      <w:tr w:rsidR="00746825" w:rsidTr="00072B9E">
        <w:tc>
          <w:tcPr>
            <w:tcW w:w="2376" w:type="dxa"/>
          </w:tcPr>
          <w:p w:rsidR="00746825" w:rsidRDefault="00237B4D" w:rsidP="00072B9E">
            <w:pPr>
              <w:rPr>
                <w:lang w:val="en-GB"/>
              </w:rPr>
            </w:pPr>
            <w:r>
              <w:rPr>
                <w:lang w:val="en-GB"/>
              </w:rPr>
              <w:t>10.45</w:t>
            </w:r>
            <w:r w:rsidR="00746825">
              <w:rPr>
                <w:lang w:val="en-GB"/>
              </w:rPr>
              <w:t xml:space="preserve"> – 11.</w:t>
            </w:r>
            <w:r>
              <w:rPr>
                <w:lang w:val="en-GB"/>
              </w:rPr>
              <w:t>15</w:t>
            </w:r>
          </w:p>
        </w:tc>
        <w:tc>
          <w:tcPr>
            <w:tcW w:w="4008" w:type="dxa"/>
          </w:tcPr>
          <w:p w:rsidR="00746825" w:rsidRDefault="00841D68" w:rsidP="00072B9E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746825">
              <w:rPr>
                <w:lang w:val="en-GB"/>
              </w:rPr>
              <w:t>ptimal age</w:t>
            </w:r>
            <w:r w:rsidR="006C441A">
              <w:rPr>
                <w:lang w:val="en-GB"/>
              </w:rPr>
              <w:t xml:space="preserve"> for </w:t>
            </w:r>
            <w:r>
              <w:rPr>
                <w:lang w:val="en-GB"/>
              </w:rPr>
              <w:t xml:space="preserve">DBS </w:t>
            </w:r>
            <w:r w:rsidR="006C441A">
              <w:rPr>
                <w:lang w:val="en-GB"/>
              </w:rPr>
              <w:t>collection</w:t>
            </w:r>
          </w:p>
          <w:p w:rsidR="00841D68" w:rsidRDefault="00841D68" w:rsidP="00072B9E">
            <w:pPr>
              <w:rPr>
                <w:lang w:val="en-GB"/>
              </w:rPr>
            </w:pPr>
            <w:r>
              <w:rPr>
                <w:lang w:val="en-GB"/>
              </w:rPr>
              <w:t>DBS quality</w:t>
            </w:r>
          </w:p>
          <w:p w:rsidR="00D62621" w:rsidRDefault="00D62621" w:rsidP="00072B9E">
            <w:pPr>
              <w:rPr>
                <w:lang w:val="en-GB"/>
              </w:rPr>
            </w:pPr>
            <w:r>
              <w:rPr>
                <w:lang w:val="en-GB"/>
              </w:rPr>
              <w:t>Problems with poor bloodspots</w:t>
            </w:r>
          </w:p>
          <w:p w:rsidR="00EF6CC8" w:rsidRDefault="00EF6CC8" w:rsidP="00EF6CC8">
            <w:pPr>
              <w:rPr>
                <w:lang w:val="en-GB"/>
              </w:rPr>
            </w:pPr>
            <w:r>
              <w:rPr>
                <w:lang w:val="en-GB"/>
              </w:rPr>
              <w:t>Sample transport and sample stability</w:t>
            </w:r>
          </w:p>
          <w:p w:rsidR="00FE0C73" w:rsidRDefault="00FE0C73" w:rsidP="00D62621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746825" w:rsidRDefault="00746825" w:rsidP="00072B9E">
            <w:pPr>
              <w:rPr>
                <w:lang w:val="en-GB"/>
              </w:rPr>
            </w:pPr>
            <w:r>
              <w:rPr>
                <w:lang w:val="en-GB"/>
              </w:rPr>
              <w:t>Stuart</w:t>
            </w:r>
            <w:r w:rsidR="00DF5A1D">
              <w:rPr>
                <w:lang w:val="en-GB"/>
              </w:rPr>
              <w:t xml:space="preserve"> Moat</w:t>
            </w:r>
          </w:p>
        </w:tc>
      </w:tr>
      <w:tr w:rsidR="004F72FF" w:rsidTr="00B14668">
        <w:tc>
          <w:tcPr>
            <w:tcW w:w="2376" w:type="dxa"/>
          </w:tcPr>
          <w:p w:rsidR="004F72FF" w:rsidRPr="0064387B" w:rsidRDefault="004F72FF" w:rsidP="00B14668">
            <w:pPr>
              <w:rPr>
                <w:lang w:val="en-GB"/>
              </w:rPr>
            </w:pPr>
            <w:r>
              <w:rPr>
                <w:lang w:val="en-GB"/>
              </w:rPr>
              <w:t>11.15 – 11.35</w:t>
            </w:r>
          </w:p>
        </w:tc>
        <w:tc>
          <w:tcPr>
            <w:tcW w:w="4008" w:type="dxa"/>
            <w:shd w:val="clear" w:color="auto" w:fill="FFCCFF"/>
          </w:tcPr>
          <w:p w:rsidR="004F72FF" w:rsidRPr="00C8007D" w:rsidRDefault="004F72FF" w:rsidP="00B14668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C8007D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3192" w:type="dxa"/>
          </w:tcPr>
          <w:p w:rsidR="004F72FF" w:rsidRDefault="004F72FF" w:rsidP="00B14668">
            <w:pPr>
              <w:rPr>
                <w:lang w:val="en-GB"/>
              </w:rPr>
            </w:pPr>
          </w:p>
        </w:tc>
      </w:tr>
      <w:tr w:rsidR="00746825" w:rsidTr="00072B9E">
        <w:tc>
          <w:tcPr>
            <w:tcW w:w="2376" w:type="dxa"/>
          </w:tcPr>
          <w:p w:rsidR="00746825" w:rsidRDefault="004F72FF" w:rsidP="00072B9E">
            <w:pPr>
              <w:rPr>
                <w:lang w:val="en-GB"/>
              </w:rPr>
            </w:pPr>
            <w:r>
              <w:rPr>
                <w:lang w:val="en-GB"/>
              </w:rPr>
              <w:t>11.35</w:t>
            </w:r>
            <w:r w:rsidR="00746825">
              <w:rPr>
                <w:lang w:val="en-GB"/>
              </w:rPr>
              <w:t xml:space="preserve"> - 11.</w:t>
            </w:r>
            <w:r>
              <w:rPr>
                <w:lang w:val="en-GB"/>
              </w:rPr>
              <w:t>5</w:t>
            </w:r>
            <w:r w:rsidR="00237B4D">
              <w:rPr>
                <w:lang w:val="en-GB"/>
              </w:rPr>
              <w:t>5</w:t>
            </w:r>
          </w:p>
        </w:tc>
        <w:tc>
          <w:tcPr>
            <w:tcW w:w="4008" w:type="dxa"/>
          </w:tcPr>
          <w:p w:rsidR="00746825" w:rsidRDefault="00DF5A1D" w:rsidP="00072B9E">
            <w:pPr>
              <w:rPr>
                <w:lang w:val="en-GB"/>
              </w:rPr>
            </w:pPr>
            <w:r>
              <w:rPr>
                <w:lang w:val="en-GB"/>
              </w:rPr>
              <w:t>Parental information and consent – example leaflets, website and how to develop them</w:t>
            </w:r>
          </w:p>
          <w:p w:rsidR="00FE0C73" w:rsidRDefault="00FE0C73" w:rsidP="00072B9E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746825" w:rsidRDefault="00DF5A1D" w:rsidP="00072B9E">
            <w:pPr>
              <w:rPr>
                <w:lang w:val="en-GB"/>
              </w:rPr>
            </w:pPr>
            <w:r>
              <w:rPr>
                <w:lang w:val="en-GB"/>
              </w:rPr>
              <w:t xml:space="preserve">Urh </w:t>
            </w:r>
            <w:r w:rsidRPr="00DF5A1D">
              <w:rPr>
                <w:lang w:val="en-GB"/>
              </w:rPr>
              <w:t>Groselj</w:t>
            </w:r>
          </w:p>
        </w:tc>
      </w:tr>
      <w:tr w:rsidR="00C8007D" w:rsidTr="00746825">
        <w:tc>
          <w:tcPr>
            <w:tcW w:w="2376" w:type="dxa"/>
          </w:tcPr>
          <w:p w:rsidR="00C8007D" w:rsidRPr="0064387B" w:rsidRDefault="00C8007D" w:rsidP="00C8007D">
            <w:pPr>
              <w:rPr>
                <w:lang w:val="en-GB"/>
              </w:rPr>
            </w:pPr>
          </w:p>
        </w:tc>
        <w:tc>
          <w:tcPr>
            <w:tcW w:w="4008" w:type="dxa"/>
            <w:shd w:val="clear" w:color="auto" w:fill="FFFF00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Session 3 – analytical</w:t>
            </w: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</w:tr>
      <w:tr w:rsidR="00C8007D" w:rsidTr="00072B9E">
        <w:tc>
          <w:tcPr>
            <w:tcW w:w="2376" w:type="dxa"/>
          </w:tcPr>
          <w:p w:rsidR="00C8007D" w:rsidRPr="0064387B" w:rsidRDefault="00182981" w:rsidP="00C8007D">
            <w:pPr>
              <w:rPr>
                <w:lang w:val="en-GB"/>
              </w:rPr>
            </w:pPr>
            <w:r>
              <w:rPr>
                <w:lang w:val="en-GB"/>
              </w:rPr>
              <w:t>11.55</w:t>
            </w:r>
            <w:r w:rsidRPr="0064387B">
              <w:rPr>
                <w:lang w:val="en-GB"/>
              </w:rPr>
              <w:t xml:space="preserve"> – 12.</w:t>
            </w:r>
            <w:r>
              <w:rPr>
                <w:lang w:val="en-GB"/>
              </w:rPr>
              <w:t>40</w:t>
            </w:r>
          </w:p>
        </w:tc>
        <w:tc>
          <w:tcPr>
            <w:tcW w:w="4008" w:type="dxa"/>
            <w:shd w:val="clear" w:color="auto" w:fill="FFFFFF" w:themeFill="background1"/>
          </w:tcPr>
          <w:p w:rsidR="00C8007D" w:rsidRPr="007B43EA" w:rsidRDefault="00747EE9" w:rsidP="007B4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Implementation of a n</w:t>
            </w:r>
            <w:r w:rsidR="007B43EA" w:rsidRPr="007B43EA">
              <w:rPr>
                <w:rFonts w:eastAsia="Times New Roman" w:cstheme="minorHAnsi"/>
                <w:szCs w:val="20"/>
              </w:rPr>
              <w:t>ew NBS programme:  a case study of SCID screening in the UK</w:t>
            </w:r>
          </w:p>
          <w:p w:rsidR="007B43EA" w:rsidRPr="007B43EA" w:rsidRDefault="007B43EA" w:rsidP="007B4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Cs w:val="20"/>
              </w:rPr>
            </w:pPr>
          </w:p>
        </w:tc>
        <w:tc>
          <w:tcPr>
            <w:tcW w:w="3192" w:type="dxa"/>
          </w:tcPr>
          <w:p w:rsidR="00297017" w:rsidRDefault="00297017" w:rsidP="00297017">
            <w:pPr>
              <w:rPr>
                <w:lang w:val="en-GB"/>
              </w:rPr>
            </w:pPr>
            <w:r>
              <w:rPr>
                <w:lang w:val="en-GB"/>
              </w:rPr>
              <w:t>Rachel Carling and Lesley Tetlow</w:t>
            </w:r>
          </w:p>
          <w:p w:rsidR="00C8007D" w:rsidRDefault="00C8007D" w:rsidP="00C8007D">
            <w:pPr>
              <w:rPr>
                <w:lang w:val="en-GB"/>
              </w:rPr>
            </w:pPr>
          </w:p>
        </w:tc>
      </w:tr>
      <w:tr w:rsidR="00C8007D" w:rsidTr="00237B4D">
        <w:tc>
          <w:tcPr>
            <w:tcW w:w="2376" w:type="dxa"/>
          </w:tcPr>
          <w:p w:rsidR="00C8007D" w:rsidRDefault="00237B4D" w:rsidP="00C8007D">
            <w:pPr>
              <w:rPr>
                <w:lang w:val="en-GB"/>
              </w:rPr>
            </w:pPr>
            <w:r>
              <w:rPr>
                <w:lang w:val="en-GB"/>
              </w:rPr>
              <w:t>12.4</w:t>
            </w:r>
            <w:r w:rsidR="00C8007D">
              <w:rPr>
                <w:lang w:val="en-GB"/>
              </w:rPr>
              <w:t>0 – 1</w:t>
            </w:r>
            <w:r>
              <w:rPr>
                <w:lang w:val="en-GB"/>
              </w:rPr>
              <w:t>3.25</w:t>
            </w:r>
          </w:p>
        </w:tc>
        <w:tc>
          <w:tcPr>
            <w:tcW w:w="4008" w:type="dxa"/>
            <w:shd w:val="clear" w:color="auto" w:fill="FFCCFF"/>
          </w:tcPr>
          <w:p w:rsidR="00C8007D" w:rsidRPr="00C8007D" w:rsidRDefault="00C8007D" w:rsidP="00C8007D">
            <w:pPr>
              <w:tabs>
                <w:tab w:val="left" w:pos="1155"/>
              </w:tabs>
              <w:jc w:val="center"/>
              <w:rPr>
                <w:b/>
                <w:bCs/>
                <w:lang w:val="en-GB"/>
              </w:rPr>
            </w:pPr>
            <w:r w:rsidRPr="00C8007D">
              <w:rPr>
                <w:b/>
                <w:bCs/>
                <w:lang w:val="en-GB"/>
              </w:rPr>
              <w:t>Lunch</w:t>
            </w: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</w:tr>
      <w:tr w:rsidR="00C8007D" w:rsidTr="00072B9E">
        <w:tc>
          <w:tcPr>
            <w:tcW w:w="2376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  <w:tc>
          <w:tcPr>
            <w:tcW w:w="4008" w:type="dxa"/>
            <w:shd w:val="clear" w:color="auto" w:fill="FFFF00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Session 4 – quality</w:t>
            </w: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</w:tr>
      <w:tr w:rsidR="00C8007D" w:rsidTr="00746825">
        <w:tc>
          <w:tcPr>
            <w:tcW w:w="2376" w:type="dxa"/>
          </w:tcPr>
          <w:p w:rsidR="00C8007D" w:rsidRDefault="00182981" w:rsidP="00C8007D">
            <w:pPr>
              <w:rPr>
                <w:lang w:val="en-GB"/>
              </w:rPr>
            </w:pPr>
            <w:r>
              <w:rPr>
                <w:lang w:val="en-GB"/>
              </w:rPr>
              <w:t>13.25 – 14.10</w:t>
            </w:r>
          </w:p>
        </w:tc>
        <w:tc>
          <w:tcPr>
            <w:tcW w:w="4008" w:type="dxa"/>
            <w:shd w:val="clear" w:color="auto" w:fill="FFFFFF" w:themeFill="background1"/>
          </w:tcPr>
          <w:p w:rsidR="007B43EA" w:rsidRPr="007B43EA" w:rsidRDefault="00E4712F" w:rsidP="007B43EA">
            <w:pPr>
              <w:pStyle w:val="HTMLPreformatte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of immunoassay and t</w:t>
            </w:r>
            <w:r w:rsidR="007B43EA" w:rsidRPr="007B43EA">
              <w:rPr>
                <w:rFonts w:asciiTheme="minorHAnsi" w:hAnsiTheme="minorHAnsi" w:cstheme="minorHAnsi"/>
                <w:sz w:val="22"/>
                <w:szCs w:val="22"/>
              </w:rPr>
              <w:t>andem MS in NBS - analytical, quality and interpretative considerations.</w:t>
            </w:r>
          </w:p>
          <w:p w:rsidR="00C8007D" w:rsidRDefault="00C8007D" w:rsidP="00C8007D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297017" w:rsidRDefault="00297017" w:rsidP="00C8007D">
            <w:pPr>
              <w:rPr>
                <w:lang w:val="en-GB"/>
              </w:rPr>
            </w:pPr>
            <w:r>
              <w:rPr>
                <w:lang w:val="en-GB"/>
              </w:rPr>
              <w:t>Lesley Tetlow and Rachel Carling</w:t>
            </w:r>
          </w:p>
        </w:tc>
      </w:tr>
      <w:tr w:rsidR="00C8007D" w:rsidTr="00072B9E">
        <w:tc>
          <w:tcPr>
            <w:tcW w:w="2376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  <w:tc>
          <w:tcPr>
            <w:tcW w:w="4008" w:type="dxa"/>
            <w:shd w:val="clear" w:color="auto" w:fill="FFFF00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Session 5 – post-analytical</w:t>
            </w: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</w:tr>
      <w:tr w:rsidR="00C8007D" w:rsidTr="00072B9E">
        <w:tc>
          <w:tcPr>
            <w:tcW w:w="2376" w:type="dxa"/>
          </w:tcPr>
          <w:p w:rsidR="00C8007D" w:rsidRDefault="00C517E3" w:rsidP="00C517E3">
            <w:pPr>
              <w:rPr>
                <w:lang w:val="en-GB"/>
              </w:rPr>
            </w:pPr>
            <w:r>
              <w:rPr>
                <w:lang w:val="en-GB"/>
              </w:rPr>
              <w:t>14.10 – 14.33</w:t>
            </w:r>
          </w:p>
        </w:tc>
        <w:tc>
          <w:tcPr>
            <w:tcW w:w="4008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Team members of a newborn screening programme and their organisation</w:t>
            </w:r>
          </w:p>
          <w:p w:rsidR="00C8007D" w:rsidRDefault="00C8007D" w:rsidP="00C8007D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 xml:space="preserve">Urh </w:t>
            </w:r>
            <w:r w:rsidRPr="00DF5A1D">
              <w:rPr>
                <w:lang w:val="en-GB"/>
              </w:rPr>
              <w:t>Groselj</w:t>
            </w:r>
          </w:p>
        </w:tc>
      </w:tr>
      <w:tr w:rsidR="00C8007D" w:rsidTr="00072B9E">
        <w:tc>
          <w:tcPr>
            <w:tcW w:w="2376" w:type="dxa"/>
          </w:tcPr>
          <w:p w:rsidR="00C8007D" w:rsidRDefault="00C517E3" w:rsidP="00C8007D">
            <w:pPr>
              <w:rPr>
                <w:lang w:val="en-GB"/>
              </w:rPr>
            </w:pPr>
            <w:r>
              <w:rPr>
                <w:lang w:val="en-GB"/>
              </w:rPr>
              <w:t>14.33 – 14.55</w:t>
            </w:r>
          </w:p>
        </w:tc>
        <w:tc>
          <w:tcPr>
            <w:tcW w:w="4008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Communicating results – urgent, to whom, importance of timely, correct information</w:t>
            </w:r>
          </w:p>
          <w:p w:rsidR="00C8007D" w:rsidRDefault="00C8007D" w:rsidP="00C8007D">
            <w:pPr>
              <w:rPr>
                <w:lang w:val="en-GB"/>
              </w:rPr>
            </w:pP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Dimitris Platis</w:t>
            </w:r>
          </w:p>
        </w:tc>
      </w:tr>
      <w:tr w:rsidR="00237B4D" w:rsidTr="00746DDE">
        <w:tc>
          <w:tcPr>
            <w:tcW w:w="2376" w:type="dxa"/>
          </w:tcPr>
          <w:p w:rsidR="00237B4D" w:rsidRDefault="00983C90" w:rsidP="00C8007D">
            <w:pPr>
              <w:rPr>
                <w:lang w:val="en-GB"/>
              </w:rPr>
            </w:pPr>
            <w:r>
              <w:rPr>
                <w:lang w:val="en-GB"/>
              </w:rPr>
              <w:t>14.55 – 15.45</w:t>
            </w:r>
          </w:p>
        </w:tc>
        <w:tc>
          <w:tcPr>
            <w:tcW w:w="4008" w:type="dxa"/>
            <w:shd w:val="clear" w:color="auto" w:fill="FFFFFF" w:themeFill="background1"/>
          </w:tcPr>
          <w:p w:rsidR="00746DDE" w:rsidRDefault="00237B4D" w:rsidP="00C8007D">
            <w:pPr>
              <w:rPr>
                <w:lang w:val="en-GB"/>
              </w:rPr>
            </w:pPr>
            <w:r>
              <w:rPr>
                <w:lang w:val="en-GB"/>
              </w:rPr>
              <w:t>Mentoring/discussions</w:t>
            </w:r>
          </w:p>
        </w:tc>
        <w:tc>
          <w:tcPr>
            <w:tcW w:w="3192" w:type="dxa"/>
          </w:tcPr>
          <w:p w:rsidR="00237B4D" w:rsidRDefault="00237B4D" w:rsidP="00C8007D">
            <w:pPr>
              <w:rPr>
                <w:lang w:val="en-GB"/>
              </w:rPr>
            </w:pPr>
            <w:r>
              <w:rPr>
                <w:lang w:val="en-GB"/>
              </w:rPr>
              <w:t>Multiple</w:t>
            </w:r>
          </w:p>
        </w:tc>
      </w:tr>
      <w:tr w:rsidR="00C8007D" w:rsidTr="00072B9E">
        <w:tc>
          <w:tcPr>
            <w:tcW w:w="2376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15.45 – 16.00</w:t>
            </w:r>
          </w:p>
        </w:tc>
        <w:tc>
          <w:tcPr>
            <w:tcW w:w="4008" w:type="dxa"/>
            <w:shd w:val="clear" w:color="auto" w:fill="FFFF00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Summary of the day</w:t>
            </w: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Jim Bonham</w:t>
            </w:r>
          </w:p>
        </w:tc>
      </w:tr>
      <w:tr w:rsidR="00C8007D" w:rsidTr="00072B9E">
        <w:tc>
          <w:tcPr>
            <w:tcW w:w="2376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4008" w:type="dxa"/>
          </w:tcPr>
          <w:p w:rsidR="00C8007D" w:rsidRDefault="00C8007D" w:rsidP="00C8007D">
            <w:pPr>
              <w:rPr>
                <w:lang w:val="en-GB"/>
              </w:rPr>
            </w:pPr>
            <w:r>
              <w:rPr>
                <w:lang w:val="en-GB"/>
              </w:rPr>
              <w:t>Finish</w:t>
            </w:r>
          </w:p>
        </w:tc>
        <w:tc>
          <w:tcPr>
            <w:tcW w:w="3192" w:type="dxa"/>
          </w:tcPr>
          <w:p w:rsidR="00C8007D" w:rsidRDefault="00C8007D" w:rsidP="00C8007D">
            <w:pPr>
              <w:rPr>
                <w:lang w:val="en-GB"/>
              </w:rPr>
            </w:pPr>
          </w:p>
        </w:tc>
      </w:tr>
    </w:tbl>
    <w:p w:rsidR="00746825" w:rsidRDefault="00746825"/>
    <w:sectPr w:rsidR="00746825" w:rsidSect="00C36E4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17" w:rsidRDefault="00785D17" w:rsidP="00746825">
      <w:pPr>
        <w:spacing w:after="0" w:line="240" w:lineRule="auto"/>
      </w:pPr>
      <w:r>
        <w:separator/>
      </w:r>
    </w:p>
  </w:endnote>
  <w:endnote w:type="continuationSeparator" w:id="1">
    <w:p w:rsidR="00785D17" w:rsidRDefault="00785D17" w:rsidP="0074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17" w:rsidRDefault="00785D17" w:rsidP="00746825">
      <w:pPr>
        <w:spacing w:after="0" w:line="240" w:lineRule="auto"/>
      </w:pPr>
      <w:r>
        <w:separator/>
      </w:r>
    </w:p>
  </w:footnote>
  <w:footnote w:type="continuationSeparator" w:id="1">
    <w:p w:rsidR="00785D17" w:rsidRDefault="00785D17" w:rsidP="0074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1" w:rsidRDefault="00B22141" w:rsidP="00D62621">
    <w:pPr>
      <w:pStyle w:val="Header"/>
      <w:jc w:val="center"/>
      <w:rPr>
        <w:lang w:val="en-GB"/>
      </w:rPr>
    </w:pPr>
    <w:r w:rsidRPr="00B22141">
      <w:rPr>
        <w:noProof/>
      </w:rPr>
      <w:drawing>
        <wp:inline distT="0" distB="0" distL="0" distR="0">
          <wp:extent cx="2962275" cy="69408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121" cy="696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6825" w:rsidRPr="00034621" w:rsidRDefault="00746825" w:rsidP="00B22141">
    <w:pPr>
      <w:pStyle w:val="Header"/>
      <w:jc w:val="center"/>
      <w:rPr>
        <w:b/>
        <w:sz w:val="28"/>
        <w:lang w:val="en-GB"/>
      </w:rPr>
    </w:pPr>
    <w:r w:rsidRPr="00034621">
      <w:rPr>
        <w:b/>
        <w:sz w:val="28"/>
        <w:lang w:val="en-GB"/>
      </w:rPr>
      <w:t>ISNS Academy 101 programme</w:t>
    </w:r>
    <w:r w:rsidR="00034621" w:rsidRPr="00034621">
      <w:rPr>
        <w:b/>
        <w:sz w:val="28"/>
        <w:lang w:val="en-GB"/>
      </w:rPr>
      <w:t xml:space="preserve"> Sunday 23 March 2025</w:t>
    </w:r>
  </w:p>
  <w:p w:rsidR="00034621" w:rsidRPr="00746825" w:rsidRDefault="00034621" w:rsidP="00B22141">
    <w:pPr>
      <w:pStyle w:val="Header"/>
      <w:jc w:val="center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825"/>
    <w:rsid w:val="00034621"/>
    <w:rsid w:val="000812A4"/>
    <w:rsid w:val="000E3666"/>
    <w:rsid w:val="00182981"/>
    <w:rsid w:val="00226A78"/>
    <w:rsid w:val="00237B4D"/>
    <w:rsid w:val="00297017"/>
    <w:rsid w:val="002D1103"/>
    <w:rsid w:val="00337372"/>
    <w:rsid w:val="004B3A50"/>
    <w:rsid w:val="004C4AF0"/>
    <w:rsid w:val="004D63BB"/>
    <w:rsid w:val="004F6A28"/>
    <w:rsid w:val="004F72FF"/>
    <w:rsid w:val="005853D3"/>
    <w:rsid w:val="005C1C65"/>
    <w:rsid w:val="0064387B"/>
    <w:rsid w:val="006C441A"/>
    <w:rsid w:val="00746825"/>
    <w:rsid w:val="00746DDE"/>
    <w:rsid w:val="00747EE9"/>
    <w:rsid w:val="00765C55"/>
    <w:rsid w:val="00785D17"/>
    <w:rsid w:val="007B43EA"/>
    <w:rsid w:val="007E67E9"/>
    <w:rsid w:val="00820EED"/>
    <w:rsid w:val="008359A2"/>
    <w:rsid w:val="00841D68"/>
    <w:rsid w:val="00965337"/>
    <w:rsid w:val="00983C90"/>
    <w:rsid w:val="009E7C45"/>
    <w:rsid w:val="00A544FC"/>
    <w:rsid w:val="00A54B79"/>
    <w:rsid w:val="00A951C8"/>
    <w:rsid w:val="00AC0D0C"/>
    <w:rsid w:val="00AE53A9"/>
    <w:rsid w:val="00B22141"/>
    <w:rsid w:val="00B52911"/>
    <w:rsid w:val="00C36E42"/>
    <w:rsid w:val="00C517E3"/>
    <w:rsid w:val="00C8007D"/>
    <w:rsid w:val="00C9092C"/>
    <w:rsid w:val="00CB08F3"/>
    <w:rsid w:val="00D62621"/>
    <w:rsid w:val="00DD0331"/>
    <w:rsid w:val="00DF5A1D"/>
    <w:rsid w:val="00E4712F"/>
    <w:rsid w:val="00E80227"/>
    <w:rsid w:val="00E9668C"/>
    <w:rsid w:val="00EF6CC8"/>
    <w:rsid w:val="00FB3854"/>
    <w:rsid w:val="00FE0C73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825"/>
  </w:style>
  <w:style w:type="paragraph" w:styleId="Footer">
    <w:name w:val="footer"/>
    <w:basedOn w:val="Normal"/>
    <w:link w:val="FooterChar"/>
    <w:uiPriority w:val="99"/>
    <w:semiHidden/>
    <w:unhideWhenUsed/>
    <w:rsid w:val="0074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825"/>
  </w:style>
  <w:style w:type="paragraph" w:styleId="BalloonText">
    <w:name w:val="Balloon Text"/>
    <w:basedOn w:val="Normal"/>
    <w:link w:val="BalloonTextChar"/>
    <w:uiPriority w:val="99"/>
    <w:semiHidden/>
    <w:unhideWhenUsed/>
    <w:rsid w:val="00B2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4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3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HALL</dc:creator>
  <cp:lastModifiedBy>Kate HALL</cp:lastModifiedBy>
  <cp:revision>12</cp:revision>
  <dcterms:created xsi:type="dcterms:W3CDTF">2025-03-14T13:39:00Z</dcterms:created>
  <dcterms:modified xsi:type="dcterms:W3CDTF">2025-03-14T14:26:00Z</dcterms:modified>
</cp:coreProperties>
</file>